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9" w:rsidRDefault="00E04D39" w:rsidP="00E04D39">
      <w:pPr>
        <w:pStyle w:val="Ttulo"/>
        <w:rPr>
          <w:sz w:val="44"/>
          <w:szCs w:val="44"/>
          <w:u w:val="single"/>
        </w:rPr>
      </w:pPr>
    </w:p>
    <w:p w:rsidR="001B7C76" w:rsidRDefault="001B7C76" w:rsidP="001B7C76">
      <w:pPr>
        <w:pStyle w:val="NormalWeb"/>
        <w:jc w:val="both"/>
      </w:pPr>
      <w:r>
        <w:t xml:space="preserve">Disponibilizamos um formulário que permite aos cidadãos apresentar sugestões para o orçamento municipal de 2021 – Lei Orçamentárias </w:t>
      </w:r>
      <w:proofErr w:type="gramStart"/>
      <w:r>
        <w:t>Anual  (</w:t>
      </w:r>
      <w:proofErr w:type="gramEnd"/>
      <w:r>
        <w:t>LOA). Devido as medidas de prevenção a Pandemia do Covid-19 as Audiência públicas estão canceladas, portanto, este serviço online é mais uma forma de promover a participação popular.</w:t>
      </w:r>
    </w:p>
    <w:p w:rsidR="001B7C76" w:rsidRDefault="001B7C76" w:rsidP="001B7C76">
      <w:pPr>
        <w:pStyle w:val="NormalWeb"/>
        <w:ind w:left="360"/>
        <w:jc w:val="both"/>
      </w:pPr>
      <w:r w:rsidRPr="00260170">
        <w:rPr>
          <w:b/>
          <w:bCs/>
        </w:rPr>
        <w:t>A BÚSSOLA DO ADMINISTRADOR</w:t>
      </w:r>
      <w:r>
        <w:rPr>
          <w:rStyle w:val="Forte"/>
        </w:rPr>
        <w:t>:</w:t>
      </w:r>
      <w:r>
        <w:t> </w:t>
      </w:r>
    </w:p>
    <w:p w:rsidR="001B7C76" w:rsidRPr="00260170" w:rsidRDefault="001B7C76" w:rsidP="001B7C76">
      <w:pPr>
        <w:pStyle w:val="NormalWeb"/>
        <w:numPr>
          <w:ilvl w:val="0"/>
          <w:numId w:val="1"/>
        </w:numPr>
        <w:jc w:val="both"/>
      </w:pPr>
      <w:r w:rsidRPr="00260170">
        <w:rPr>
          <w:bCs/>
        </w:rPr>
        <w:t>PPA – Instrumento de planejamento de amplo alcance, com a finalidade de estabelecer os programas e metas governamentais de longo prazo.</w:t>
      </w:r>
    </w:p>
    <w:p w:rsidR="001B7C76" w:rsidRPr="00260170" w:rsidRDefault="001B7C76" w:rsidP="001B7C76">
      <w:pPr>
        <w:pStyle w:val="NormalWeb"/>
        <w:numPr>
          <w:ilvl w:val="0"/>
          <w:numId w:val="1"/>
        </w:numPr>
        <w:jc w:val="both"/>
      </w:pPr>
      <w:r w:rsidRPr="00260170">
        <w:rPr>
          <w:bCs/>
        </w:rPr>
        <w:t xml:space="preserve">LDO – Compatibiliza anualmente o PPA  </w:t>
      </w:r>
    </w:p>
    <w:p w:rsidR="001B7C76" w:rsidRPr="005D6CD0" w:rsidRDefault="001B7C76" w:rsidP="001B7C76">
      <w:pPr>
        <w:pStyle w:val="NormalWeb"/>
        <w:numPr>
          <w:ilvl w:val="0"/>
          <w:numId w:val="1"/>
        </w:numPr>
        <w:jc w:val="both"/>
      </w:pPr>
      <w:r w:rsidRPr="00260170">
        <w:rPr>
          <w:bCs/>
        </w:rPr>
        <w:t>LOA – estima a receita e fixa a despesa para cada exercício financeiro.</w:t>
      </w:r>
    </w:p>
    <w:p w:rsidR="001B7C76" w:rsidRPr="00260170" w:rsidRDefault="001B7C76" w:rsidP="001B7C76">
      <w:pPr>
        <w:pStyle w:val="NormalWeb"/>
        <w:jc w:val="both"/>
      </w:pPr>
    </w:p>
    <w:p w:rsidR="001B7C76" w:rsidRDefault="001B7C76" w:rsidP="001B7C76">
      <w:pPr>
        <w:jc w:val="center"/>
        <w:rPr>
          <w:b/>
          <w:sz w:val="28"/>
          <w:szCs w:val="28"/>
        </w:rPr>
      </w:pPr>
      <w:r w:rsidRPr="005D6CD0">
        <w:rPr>
          <w:b/>
          <w:sz w:val="28"/>
          <w:szCs w:val="28"/>
        </w:rPr>
        <w:t xml:space="preserve">FORMULÁRIO DE SUGESTÃO PARA PROJETO LOA </w:t>
      </w:r>
      <w:r>
        <w:rPr>
          <w:b/>
          <w:sz w:val="28"/>
          <w:szCs w:val="28"/>
        </w:rPr>
        <w:t>2021 E ALTERAÇÃO DO PPA 2018/2021</w:t>
      </w:r>
    </w:p>
    <w:p w:rsidR="001B7C76" w:rsidRPr="005D6CD0" w:rsidRDefault="001B7C76" w:rsidP="001B7C76">
      <w:pPr>
        <w:jc w:val="center"/>
        <w:rPr>
          <w:b/>
          <w:sz w:val="28"/>
          <w:szCs w:val="28"/>
        </w:rPr>
      </w:pPr>
    </w:p>
    <w:p w:rsidR="001B7C76" w:rsidRDefault="001B7C76" w:rsidP="001B7C76">
      <w:r>
        <w:t>NOME COMPLETO: ________________________________________________</w:t>
      </w:r>
    </w:p>
    <w:p w:rsidR="001B7C76" w:rsidRDefault="001B7C76" w:rsidP="001B7C76">
      <w:proofErr w:type="gramStart"/>
      <w:r>
        <w:t>EMAIL:_</w:t>
      </w:r>
      <w:proofErr w:type="gramEnd"/>
      <w:r>
        <w:t>___________________________________________________________</w:t>
      </w:r>
    </w:p>
    <w:p w:rsidR="001B7C76" w:rsidRDefault="001B7C76" w:rsidP="001B7C76">
      <w:proofErr w:type="gramStart"/>
      <w:r>
        <w:t>CPF:_</w:t>
      </w:r>
      <w:proofErr w:type="gramEnd"/>
      <w:r>
        <w:t>_____________________________________________________________</w:t>
      </w:r>
    </w:p>
    <w:p w:rsidR="001B7C76" w:rsidRDefault="001B7C76" w:rsidP="001B7C76">
      <w:proofErr w:type="gramStart"/>
      <w:r>
        <w:t>TELEFONE:_</w:t>
      </w:r>
      <w:proofErr w:type="gramEnd"/>
      <w:r>
        <w:t>________________________________________________________</w:t>
      </w:r>
    </w:p>
    <w:p w:rsidR="001B7C76" w:rsidRDefault="001B7C76" w:rsidP="001B7C76">
      <w:r>
        <w:t xml:space="preserve">SUA </w:t>
      </w:r>
      <w:proofErr w:type="gramStart"/>
      <w:r>
        <w:t>SUGESTÃO:_</w:t>
      </w:r>
      <w:proofErr w:type="gramEnd"/>
      <w:r>
        <w:t>___________________________________________________</w:t>
      </w:r>
    </w:p>
    <w:p w:rsidR="007343D2" w:rsidRPr="00E04D39" w:rsidRDefault="007343D2" w:rsidP="001B7C76">
      <w:pPr>
        <w:pStyle w:val="Ttulo"/>
      </w:pPr>
      <w:bookmarkStart w:id="0" w:name="_GoBack"/>
      <w:bookmarkEnd w:id="0"/>
    </w:p>
    <w:sectPr w:rsidR="007343D2" w:rsidRPr="00E04D39" w:rsidSect="00E04D39">
      <w:headerReference w:type="default" r:id="rId7"/>
      <w:footerReference w:type="default" r:id="rId8"/>
      <w:pgSz w:w="11906" w:h="16838"/>
      <w:pgMar w:top="1135" w:right="991" w:bottom="141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D3" w:rsidRDefault="00CE5AD3" w:rsidP="007343D2">
      <w:pPr>
        <w:spacing w:after="0" w:line="240" w:lineRule="auto"/>
      </w:pPr>
      <w:r>
        <w:separator/>
      </w:r>
    </w:p>
  </w:endnote>
  <w:endnote w:type="continuationSeparator" w:id="0">
    <w:p w:rsidR="00CE5AD3" w:rsidRDefault="00CE5AD3" w:rsidP="0073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D2" w:rsidRDefault="007343D2" w:rsidP="007343D2">
    <w:pPr>
      <w:pStyle w:val="Rodap"/>
      <w:pBdr>
        <w:top w:val="thinThickLargeGap" w:sz="24" w:space="1" w:color="auto"/>
      </w:pBdr>
      <w:jc w:val="center"/>
      <w:rPr>
        <w:rFonts w:ascii="Tahoma" w:hAnsi="Tahoma" w:cs="Tahoma"/>
        <w:b/>
        <w:bCs/>
        <w:sz w:val="18"/>
      </w:rPr>
    </w:pPr>
    <w:r>
      <w:rPr>
        <w:rFonts w:ascii="Tahoma" w:hAnsi="Tahoma" w:cs="Tahoma"/>
        <w:b/>
        <w:bCs/>
        <w:sz w:val="18"/>
      </w:rPr>
      <w:t xml:space="preserve">RUA SÃO JOSÉ, QD. 51 LTS. </w:t>
    </w:r>
    <w:smartTag w:uri="urn:schemas-microsoft-com:office:smarttags" w:element="metricconverter">
      <w:smartTagPr>
        <w:attr w:name="ProductID" w:val="8 A"/>
      </w:smartTagPr>
      <w:r>
        <w:rPr>
          <w:rFonts w:ascii="Tahoma" w:hAnsi="Tahoma" w:cs="Tahoma"/>
          <w:b/>
          <w:bCs/>
          <w:sz w:val="18"/>
        </w:rPr>
        <w:t>8 A</w:t>
      </w:r>
      <w:r w:rsidR="0000209E">
        <w:rPr>
          <w:rFonts w:ascii="Tahoma" w:hAnsi="Tahoma" w:cs="Tahoma"/>
          <w:b/>
          <w:bCs/>
          <w:sz w:val="18"/>
        </w:rPr>
        <w:t xml:space="preserve"> </w:t>
      </w:r>
    </w:smartTag>
    <w:r>
      <w:rPr>
        <w:rFonts w:ascii="Tahoma" w:hAnsi="Tahoma" w:cs="Tahoma"/>
        <w:b/>
        <w:bCs/>
        <w:sz w:val="18"/>
      </w:rPr>
      <w:t>10 – CENTRO, CEP 76555-000 – BONÓPOLIS, GOIÁS</w:t>
    </w:r>
  </w:p>
  <w:p w:rsidR="007343D2" w:rsidRDefault="007343D2" w:rsidP="007343D2">
    <w:pPr>
      <w:pStyle w:val="Rodap"/>
      <w:pBdr>
        <w:top w:val="thinThickLargeGap" w:sz="24" w:space="1" w:color="auto"/>
      </w:pBdr>
      <w:jc w:val="center"/>
      <w:rPr>
        <w:rFonts w:ascii="Tahoma" w:hAnsi="Tahoma" w:cs="Tahoma"/>
        <w:b/>
        <w:bCs/>
        <w:sz w:val="18"/>
      </w:rPr>
    </w:pPr>
    <w:r w:rsidRPr="00B31C74">
      <w:rPr>
        <w:rFonts w:ascii="Tahoma" w:hAnsi="Tahoma" w:cs="Tahoma"/>
        <w:b/>
        <w:sz w:val="18"/>
        <w:szCs w:val="18"/>
      </w:rPr>
      <w:t>CNPJ. 01.634.272/0001-06</w:t>
    </w:r>
    <w:r w:rsidR="0000209E"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bCs/>
        <w:sz w:val="18"/>
      </w:rPr>
      <w:t>Fones: (62) 3393-1126 / 3393-1127</w:t>
    </w:r>
  </w:p>
  <w:p w:rsidR="007343D2" w:rsidRDefault="007343D2" w:rsidP="007343D2">
    <w:pPr>
      <w:pStyle w:val="Rodap"/>
    </w:pPr>
  </w:p>
  <w:p w:rsidR="007343D2" w:rsidRDefault="00734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D3" w:rsidRDefault="00CE5AD3" w:rsidP="007343D2">
      <w:pPr>
        <w:spacing w:after="0" w:line="240" w:lineRule="auto"/>
      </w:pPr>
      <w:r>
        <w:separator/>
      </w:r>
    </w:p>
  </w:footnote>
  <w:footnote w:type="continuationSeparator" w:id="0">
    <w:p w:rsidR="00CE5AD3" w:rsidRDefault="00CE5AD3" w:rsidP="0073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1" w:type="dxa"/>
      <w:tblInd w:w="-10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30"/>
      <w:gridCol w:w="5971"/>
    </w:tblGrid>
    <w:tr w:rsidR="007343D2" w:rsidTr="00534D89">
      <w:trPr>
        <w:trHeight w:val="1549"/>
      </w:trPr>
      <w:tc>
        <w:tcPr>
          <w:tcW w:w="3529" w:type="dxa"/>
          <w:tcBorders>
            <w:top w:val="nil"/>
            <w:left w:val="nil"/>
            <w:bottom w:val="thinThickLargeGap" w:sz="24" w:space="0" w:color="auto"/>
            <w:right w:val="nil"/>
          </w:tcBorders>
          <w:vAlign w:val="center"/>
        </w:tcPr>
        <w:p w:rsidR="00011128" w:rsidRPr="00C51CB9" w:rsidRDefault="00011128" w:rsidP="00011128">
          <w:pPr>
            <w:pStyle w:val="Cabealho"/>
            <w:jc w:val="center"/>
          </w:pPr>
          <w:r w:rsidRPr="003378BD">
            <w:rPr>
              <w:noProof/>
              <w:lang w:eastAsia="pt-BR"/>
            </w:rPr>
            <w:drawing>
              <wp:inline distT="0" distB="0" distL="0" distR="0">
                <wp:extent cx="2914650" cy="1457325"/>
                <wp:effectExtent l="0" t="0" r="0" b="0"/>
                <wp:docPr id="3" name="Imagem 3" descr="C:\Logotipo Bonopolis 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C:\Logotipo Bonopolis 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343D2" w:rsidRPr="00296C49" w:rsidRDefault="007343D2" w:rsidP="00534D89">
          <w:pPr>
            <w:pStyle w:val="Cabealho"/>
            <w:jc w:val="center"/>
            <w:rPr>
              <w:rFonts w:ascii="Tahoma" w:hAnsi="Tahoma" w:cs="Tahoma"/>
            </w:rPr>
          </w:pPr>
        </w:p>
      </w:tc>
      <w:tc>
        <w:tcPr>
          <w:tcW w:w="7172" w:type="dxa"/>
          <w:tcBorders>
            <w:top w:val="nil"/>
            <w:left w:val="nil"/>
            <w:bottom w:val="thinThickLargeGap" w:sz="24" w:space="0" w:color="auto"/>
            <w:right w:val="nil"/>
          </w:tcBorders>
          <w:vAlign w:val="center"/>
        </w:tcPr>
        <w:p w:rsidR="007343D2" w:rsidRPr="00296C49" w:rsidRDefault="007343D2" w:rsidP="00534D89">
          <w:pPr>
            <w:pStyle w:val="Cabealho"/>
            <w:jc w:val="center"/>
            <w:rPr>
              <w:rFonts w:ascii="Tahoma" w:hAnsi="Tahoma" w:cs="Tahoma"/>
              <w:sz w:val="24"/>
              <w:szCs w:val="24"/>
            </w:rPr>
          </w:pPr>
          <w:r w:rsidRPr="00296C49">
            <w:rPr>
              <w:rFonts w:ascii="Tahoma" w:hAnsi="Tahoma" w:cs="Tahoma"/>
              <w:sz w:val="24"/>
              <w:szCs w:val="24"/>
            </w:rPr>
            <w:t>PREFEITURA MUNICIPAL DE</w:t>
          </w:r>
        </w:p>
        <w:p w:rsidR="007343D2" w:rsidRPr="00296C49" w:rsidRDefault="007343D2" w:rsidP="00534D89">
          <w:pPr>
            <w:pStyle w:val="Cabealho"/>
            <w:jc w:val="center"/>
            <w:rPr>
              <w:rFonts w:ascii="Tahoma" w:hAnsi="Tahoma" w:cs="Tahoma"/>
            </w:rPr>
          </w:pPr>
          <w:r w:rsidRPr="00296C49">
            <w:rPr>
              <w:rFonts w:ascii="Tahoma" w:hAnsi="Tahoma" w:cs="Tahoma"/>
              <w:b/>
              <w:bCs/>
              <w:sz w:val="60"/>
            </w:rPr>
            <w:t>BONÓPOLIS</w:t>
          </w:r>
        </w:p>
        <w:p w:rsidR="007343D2" w:rsidRPr="00296C49" w:rsidRDefault="007343D2" w:rsidP="00534D89">
          <w:pPr>
            <w:pStyle w:val="Cabealho"/>
            <w:jc w:val="right"/>
            <w:rPr>
              <w:rFonts w:ascii="Tahoma" w:hAnsi="Tahoma" w:cs="Tahoma"/>
              <w:b/>
              <w:bCs/>
              <w:sz w:val="18"/>
            </w:rPr>
          </w:pPr>
        </w:p>
        <w:p w:rsidR="007343D2" w:rsidRPr="00296C49" w:rsidRDefault="007343D2" w:rsidP="00011128">
          <w:pPr>
            <w:pStyle w:val="Cabealho"/>
            <w:jc w:val="right"/>
            <w:rPr>
              <w:rFonts w:ascii="Tahoma" w:hAnsi="Tahoma" w:cs="Tahoma"/>
              <w:b/>
              <w:bCs/>
              <w:sz w:val="18"/>
            </w:rPr>
          </w:pPr>
          <w:r w:rsidRPr="00296C49">
            <w:rPr>
              <w:rFonts w:ascii="Tahoma" w:hAnsi="Tahoma" w:cs="Tahoma"/>
              <w:b/>
              <w:bCs/>
              <w:sz w:val="18"/>
            </w:rPr>
            <w:t>ADM.: 201</w:t>
          </w:r>
          <w:r w:rsidR="00011128">
            <w:rPr>
              <w:rFonts w:ascii="Tahoma" w:hAnsi="Tahoma" w:cs="Tahoma"/>
              <w:b/>
              <w:bCs/>
              <w:sz w:val="18"/>
            </w:rPr>
            <w:t>7</w:t>
          </w:r>
          <w:r w:rsidRPr="00296C49">
            <w:rPr>
              <w:rFonts w:ascii="Tahoma" w:hAnsi="Tahoma" w:cs="Tahoma"/>
              <w:b/>
              <w:bCs/>
              <w:sz w:val="18"/>
            </w:rPr>
            <w:t xml:space="preserve"> / 20</w:t>
          </w:r>
          <w:r w:rsidR="00011128">
            <w:rPr>
              <w:rFonts w:ascii="Tahoma" w:hAnsi="Tahoma" w:cs="Tahoma"/>
              <w:b/>
              <w:bCs/>
              <w:sz w:val="18"/>
            </w:rPr>
            <w:t>20</w:t>
          </w:r>
        </w:p>
      </w:tc>
    </w:tr>
  </w:tbl>
  <w:p w:rsidR="007343D2" w:rsidRDefault="0073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69A"/>
    <w:multiLevelType w:val="hybridMultilevel"/>
    <w:tmpl w:val="B35454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3D2"/>
    <w:rsid w:val="0000209E"/>
    <w:rsid w:val="00011128"/>
    <w:rsid w:val="00120CEA"/>
    <w:rsid w:val="001414DE"/>
    <w:rsid w:val="00185C6B"/>
    <w:rsid w:val="001B7C76"/>
    <w:rsid w:val="00276CB9"/>
    <w:rsid w:val="003F524D"/>
    <w:rsid w:val="004C4A69"/>
    <w:rsid w:val="005006DD"/>
    <w:rsid w:val="00511090"/>
    <w:rsid w:val="00517F21"/>
    <w:rsid w:val="00563F51"/>
    <w:rsid w:val="00570D43"/>
    <w:rsid w:val="005C5B37"/>
    <w:rsid w:val="005E3147"/>
    <w:rsid w:val="00601C60"/>
    <w:rsid w:val="006634F1"/>
    <w:rsid w:val="007343D2"/>
    <w:rsid w:val="0076178D"/>
    <w:rsid w:val="008208D8"/>
    <w:rsid w:val="008419EB"/>
    <w:rsid w:val="00847F5D"/>
    <w:rsid w:val="008A0A06"/>
    <w:rsid w:val="008A66DD"/>
    <w:rsid w:val="0095790C"/>
    <w:rsid w:val="00963874"/>
    <w:rsid w:val="009A349A"/>
    <w:rsid w:val="009B1E8B"/>
    <w:rsid w:val="009C03E2"/>
    <w:rsid w:val="00A14F68"/>
    <w:rsid w:val="00A240A3"/>
    <w:rsid w:val="00A36C5C"/>
    <w:rsid w:val="00A75C1E"/>
    <w:rsid w:val="00B050E7"/>
    <w:rsid w:val="00B356FF"/>
    <w:rsid w:val="00B72578"/>
    <w:rsid w:val="00C45FAC"/>
    <w:rsid w:val="00CC2EDD"/>
    <w:rsid w:val="00CE5AD3"/>
    <w:rsid w:val="00D011F9"/>
    <w:rsid w:val="00D12F90"/>
    <w:rsid w:val="00D35B1C"/>
    <w:rsid w:val="00DE3B66"/>
    <w:rsid w:val="00E033A1"/>
    <w:rsid w:val="00E04D39"/>
    <w:rsid w:val="00F86557"/>
    <w:rsid w:val="00F8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3F0CB6-4E64-41A7-A6AD-AB927C2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F51"/>
  </w:style>
  <w:style w:type="paragraph" w:styleId="Ttulo1">
    <w:name w:val="heading 1"/>
    <w:basedOn w:val="Normal"/>
    <w:next w:val="Normal"/>
    <w:link w:val="Ttulo1Char"/>
    <w:qFormat/>
    <w:rsid w:val="00E04D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SQ"/>
    <w:basedOn w:val="Normal"/>
    <w:link w:val="CabealhoChar"/>
    <w:uiPriority w:val="99"/>
    <w:unhideWhenUsed/>
    <w:rsid w:val="0073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"/>
    <w:basedOn w:val="Fontepargpadro"/>
    <w:link w:val="Cabealho"/>
    <w:uiPriority w:val="99"/>
    <w:rsid w:val="007343D2"/>
  </w:style>
  <w:style w:type="paragraph" w:styleId="Rodap">
    <w:name w:val="footer"/>
    <w:basedOn w:val="Normal"/>
    <w:link w:val="RodapChar"/>
    <w:unhideWhenUsed/>
    <w:rsid w:val="0073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43D2"/>
  </w:style>
  <w:style w:type="paragraph" w:styleId="Textodebalo">
    <w:name w:val="Balloon Text"/>
    <w:basedOn w:val="Normal"/>
    <w:link w:val="TextodebaloChar"/>
    <w:uiPriority w:val="99"/>
    <w:semiHidden/>
    <w:unhideWhenUsed/>
    <w:rsid w:val="007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0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04D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04D39"/>
    <w:pPr>
      <w:tabs>
        <w:tab w:val="left" w:pos="4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4D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04D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04D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4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BONOPOLIS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denisson contec</cp:lastModifiedBy>
  <cp:revision>29</cp:revision>
  <cp:lastPrinted>2018-04-20T19:31:00Z</cp:lastPrinted>
  <dcterms:created xsi:type="dcterms:W3CDTF">2013-02-28T17:56:00Z</dcterms:created>
  <dcterms:modified xsi:type="dcterms:W3CDTF">2020-07-03T12:14:00Z</dcterms:modified>
</cp:coreProperties>
</file>